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CC54A" w14:textId="64442513" w:rsidR="00BD3134" w:rsidRPr="00BD3134" w:rsidRDefault="00BD3134" w:rsidP="00BD3134">
      <w:pPr>
        <w:rPr>
          <w:noProof/>
          <w:sz w:val="18"/>
          <w:szCs w:val="18"/>
        </w:rPr>
      </w:pPr>
      <w:r w:rsidRPr="00BD3134">
        <w:rPr>
          <w:noProof/>
          <w:sz w:val="18"/>
          <w:szCs w:val="18"/>
        </w:rPr>
        <w:t>To Our Employees, Business Partners, and Suppliers,</w:t>
      </w:r>
    </w:p>
    <w:p w14:paraId="000CDE0E" w14:textId="7029DFAA" w:rsidR="00BD3134" w:rsidRPr="00BD3134" w:rsidRDefault="00BD3134" w:rsidP="00BD3134">
      <w:pPr>
        <w:rPr>
          <w:noProof/>
          <w:sz w:val="18"/>
          <w:szCs w:val="18"/>
        </w:rPr>
      </w:pPr>
      <w:r w:rsidRPr="00BD3134">
        <w:rPr>
          <w:noProof/>
          <w:sz w:val="18"/>
          <w:szCs w:val="18"/>
        </w:rPr>
        <w:t>Thermal</w:t>
      </w:r>
      <w:r w:rsidR="00FD1665">
        <w:rPr>
          <w:noProof/>
          <w:sz w:val="18"/>
          <w:szCs w:val="18"/>
        </w:rPr>
        <w:t>-</w:t>
      </w:r>
      <w:r w:rsidRPr="00BD3134">
        <w:rPr>
          <w:noProof/>
          <w:sz w:val="18"/>
          <w:szCs w:val="18"/>
        </w:rPr>
        <w:t>Vac Technology</w:t>
      </w:r>
      <w:r w:rsidR="00FD1665">
        <w:rPr>
          <w:noProof/>
          <w:sz w:val="18"/>
          <w:szCs w:val="18"/>
        </w:rPr>
        <w:t xml:space="preserve"> / Scarrott Metallurgical Company</w:t>
      </w:r>
      <w:r w:rsidRPr="00BD3134">
        <w:rPr>
          <w:noProof/>
          <w:sz w:val="18"/>
          <w:szCs w:val="18"/>
        </w:rPr>
        <w:t xml:space="preserve"> is committed to preventing and addressing human trafficking, slavery, forced labor, and child labor in our operations and supply chains. We maintain the highest standards of ethical business conduct and expect the same from our workforce, contractors, and suppliers.</w:t>
      </w:r>
    </w:p>
    <w:p w14:paraId="08AF6BF9" w14:textId="77777777" w:rsidR="00BD3134" w:rsidRPr="00BD3134" w:rsidRDefault="00BD3134" w:rsidP="00BD3134">
      <w:pPr>
        <w:rPr>
          <w:noProof/>
          <w:sz w:val="18"/>
          <w:szCs w:val="18"/>
        </w:rPr>
      </w:pPr>
    </w:p>
    <w:p w14:paraId="4CCDDB5E" w14:textId="7640B0EE" w:rsidR="00BD3134" w:rsidRPr="00BD3134" w:rsidRDefault="00BD3134" w:rsidP="00BD3134">
      <w:pPr>
        <w:rPr>
          <w:noProof/>
          <w:sz w:val="18"/>
          <w:szCs w:val="18"/>
        </w:rPr>
      </w:pPr>
      <w:r w:rsidRPr="00BD3134">
        <w:rPr>
          <w:noProof/>
          <w:sz w:val="18"/>
          <w:szCs w:val="18"/>
        </w:rPr>
        <w:t>Prohibited practices</w:t>
      </w:r>
      <w:r>
        <w:rPr>
          <w:noProof/>
          <w:sz w:val="18"/>
          <w:szCs w:val="18"/>
        </w:rPr>
        <w:t>:</w:t>
      </w:r>
    </w:p>
    <w:p w14:paraId="22FEE866" w14:textId="68689E34" w:rsidR="00BD3134" w:rsidRPr="00BD3134" w:rsidRDefault="00BD3134" w:rsidP="00BD3134">
      <w:pPr>
        <w:rPr>
          <w:noProof/>
          <w:sz w:val="18"/>
          <w:szCs w:val="18"/>
        </w:rPr>
      </w:pPr>
      <w:r w:rsidRPr="00BD3134">
        <w:rPr>
          <w:noProof/>
          <w:sz w:val="18"/>
          <w:szCs w:val="18"/>
        </w:rPr>
        <w:t>Human trafficking, forced labor, or involuntary labor, including labor obtained through force, fraud, threat, or coercion</w:t>
      </w:r>
    </w:p>
    <w:p w14:paraId="28264309" w14:textId="108A0E1B" w:rsidR="00BD3134" w:rsidRPr="00BD3134" w:rsidRDefault="00BD3134" w:rsidP="00BD3134">
      <w:pPr>
        <w:rPr>
          <w:noProof/>
          <w:sz w:val="18"/>
          <w:szCs w:val="18"/>
        </w:rPr>
      </w:pPr>
      <w:r w:rsidRPr="00BD3134">
        <w:rPr>
          <w:noProof/>
          <w:sz w:val="18"/>
          <w:szCs w:val="18"/>
        </w:rPr>
        <w:t>Any unlawful use of prison labor or other labor practices used in violation of applicable law</w:t>
      </w:r>
    </w:p>
    <w:p w14:paraId="5EE669AA" w14:textId="1B4BD3CA" w:rsidR="00BD3134" w:rsidRPr="00BD3134" w:rsidRDefault="00BD3134" w:rsidP="00BD3134">
      <w:pPr>
        <w:rPr>
          <w:noProof/>
          <w:sz w:val="18"/>
          <w:szCs w:val="18"/>
        </w:rPr>
      </w:pPr>
      <w:r w:rsidRPr="00BD3134">
        <w:rPr>
          <w:noProof/>
          <w:sz w:val="18"/>
          <w:szCs w:val="18"/>
        </w:rPr>
        <w:t>Child labor, meaning the use of children in work that deprives them of their childhood, interferes with their ability to attend school, or is harmful to their health or development</w:t>
      </w:r>
    </w:p>
    <w:p w14:paraId="48707DD7" w14:textId="4708A5C7" w:rsidR="00BD3134" w:rsidRPr="00BD3134" w:rsidRDefault="00BD3134" w:rsidP="00BD3134">
      <w:pPr>
        <w:rPr>
          <w:noProof/>
          <w:sz w:val="18"/>
          <w:szCs w:val="18"/>
        </w:rPr>
      </w:pPr>
      <w:r w:rsidRPr="00BD3134">
        <w:rPr>
          <w:noProof/>
          <w:sz w:val="18"/>
          <w:szCs w:val="18"/>
        </w:rPr>
        <w:t>Unlawful recruitment or abusive recruitment practices that may lead to forced labor or trafficking</w:t>
      </w:r>
    </w:p>
    <w:p w14:paraId="1E988E34" w14:textId="77777777" w:rsidR="00BD3134" w:rsidRPr="00BD3134" w:rsidRDefault="00BD3134" w:rsidP="00BD3134">
      <w:pPr>
        <w:rPr>
          <w:noProof/>
          <w:sz w:val="18"/>
          <w:szCs w:val="18"/>
        </w:rPr>
      </w:pPr>
    </w:p>
    <w:p w14:paraId="5D942659" w14:textId="2AD08B61" w:rsidR="00BD3134" w:rsidRPr="00BD3134" w:rsidRDefault="00BD3134" w:rsidP="00BD3134">
      <w:pPr>
        <w:rPr>
          <w:noProof/>
          <w:sz w:val="18"/>
          <w:szCs w:val="18"/>
        </w:rPr>
      </w:pPr>
      <w:r w:rsidRPr="00BD3134">
        <w:rPr>
          <w:noProof/>
          <w:sz w:val="18"/>
          <w:szCs w:val="18"/>
        </w:rPr>
        <w:t>Our commitments</w:t>
      </w:r>
      <w:r>
        <w:rPr>
          <w:noProof/>
          <w:sz w:val="18"/>
          <w:szCs w:val="18"/>
        </w:rPr>
        <w:t>:</w:t>
      </w:r>
    </w:p>
    <w:p w14:paraId="0C473671" w14:textId="735F9DF0" w:rsidR="00BD3134" w:rsidRPr="00BD3134" w:rsidRDefault="00BD3134" w:rsidP="00BD3134">
      <w:pPr>
        <w:rPr>
          <w:noProof/>
          <w:sz w:val="18"/>
          <w:szCs w:val="18"/>
        </w:rPr>
      </w:pPr>
      <w:r w:rsidRPr="00BD3134">
        <w:rPr>
          <w:noProof/>
          <w:sz w:val="18"/>
          <w:szCs w:val="18"/>
        </w:rPr>
        <w:t xml:space="preserve">Compliance with applicable law: We comply with all relevant anti-trafficking, anti-forced-labor, and child-labor laws and regulations applicable to </w:t>
      </w:r>
      <w:r w:rsidR="00E51313" w:rsidRPr="00BD3134">
        <w:rPr>
          <w:noProof/>
          <w:sz w:val="18"/>
          <w:szCs w:val="18"/>
        </w:rPr>
        <w:t>Thermal</w:t>
      </w:r>
      <w:r w:rsidR="00E51313">
        <w:rPr>
          <w:noProof/>
          <w:sz w:val="18"/>
          <w:szCs w:val="18"/>
        </w:rPr>
        <w:t>-</w:t>
      </w:r>
      <w:r w:rsidR="00E51313" w:rsidRPr="00BD3134">
        <w:rPr>
          <w:noProof/>
          <w:sz w:val="18"/>
          <w:szCs w:val="18"/>
        </w:rPr>
        <w:t>Vac Technology</w:t>
      </w:r>
      <w:r w:rsidR="00E51313">
        <w:rPr>
          <w:noProof/>
          <w:sz w:val="18"/>
          <w:szCs w:val="18"/>
        </w:rPr>
        <w:t xml:space="preserve"> / Scarrott Metallurgical Company</w:t>
      </w:r>
      <w:r w:rsidRPr="00BD3134">
        <w:rPr>
          <w:noProof/>
          <w:sz w:val="18"/>
          <w:szCs w:val="18"/>
        </w:rPr>
        <w:t xml:space="preserve"> and our supply chain.</w:t>
      </w:r>
    </w:p>
    <w:p w14:paraId="2300421A" w14:textId="127E29F9" w:rsidR="00BD3134" w:rsidRPr="00BD3134" w:rsidRDefault="00BD3134" w:rsidP="00BD3134">
      <w:pPr>
        <w:rPr>
          <w:noProof/>
          <w:sz w:val="18"/>
          <w:szCs w:val="18"/>
        </w:rPr>
      </w:pPr>
      <w:r w:rsidRPr="00BD3134">
        <w:rPr>
          <w:noProof/>
          <w:sz w:val="18"/>
          <w:szCs w:val="18"/>
        </w:rPr>
        <w:t>Responsible sourcing: We require our suppliers and business partners to share our commitment and to operate in a manner that does not involve human trafficking, forced labor, or child labor. We promote these expectations through supplier onboarding, contractual requirements, and ongoing supplier engagement as appropriate.</w:t>
      </w:r>
    </w:p>
    <w:p w14:paraId="5BF4A9FF" w14:textId="0D1CFAEB" w:rsidR="00BD3134" w:rsidRPr="00BD3134" w:rsidRDefault="00BD3134" w:rsidP="00BD3134">
      <w:pPr>
        <w:rPr>
          <w:noProof/>
          <w:sz w:val="18"/>
          <w:szCs w:val="18"/>
        </w:rPr>
      </w:pPr>
      <w:r w:rsidRPr="00BD3134">
        <w:rPr>
          <w:noProof/>
          <w:sz w:val="18"/>
          <w:szCs w:val="18"/>
        </w:rPr>
        <w:t>Risk-based due diligence: We take a risk-based approach to identify and address trafficking, forced-labor, and child-labor risks in our operations and supply chain, including reviewing supplier practices related to labor and recruitment.</w:t>
      </w:r>
    </w:p>
    <w:p w14:paraId="542A9193" w14:textId="2BD2CB76" w:rsidR="00BD3134" w:rsidRPr="00BD3134" w:rsidRDefault="00BD3134" w:rsidP="00BD3134">
      <w:pPr>
        <w:rPr>
          <w:noProof/>
          <w:sz w:val="18"/>
          <w:szCs w:val="18"/>
        </w:rPr>
      </w:pPr>
      <w:r w:rsidRPr="00BD3134">
        <w:rPr>
          <w:noProof/>
          <w:sz w:val="18"/>
          <w:szCs w:val="18"/>
        </w:rPr>
        <w:t>Reporting, investigation, and remediation: We provide channels to report concerns. We investigate reports in accordance with our internal processes. Where issues are identified, we work to pursue appropriate remediation and corrective actions consistent with the nature of the issue and our leverage with relevant parties.</w:t>
      </w:r>
    </w:p>
    <w:p w14:paraId="001F8A80" w14:textId="50D42949" w:rsidR="00BD3134" w:rsidRPr="00BD3134" w:rsidRDefault="00BD3134" w:rsidP="00BD3134">
      <w:pPr>
        <w:rPr>
          <w:noProof/>
          <w:sz w:val="18"/>
          <w:szCs w:val="18"/>
        </w:rPr>
      </w:pPr>
      <w:r w:rsidRPr="00BD3134">
        <w:rPr>
          <w:noProof/>
          <w:sz w:val="18"/>
          <w:szCs w:val="18"/>
        </w:rPr>
        <w:t>Non-retaliation: We prohibit retaliation against anyone who, in good faith, reports a concern or participates in an investigation.</w:t>
      </w:r>
    </w:p>
    <w:p w14:paraId="5510F8A9" w14:textId="77777777" w:rsidR="00BD3134" w:rsidRPr="00BD3134" w:rsidRDefault="00BD3134" w:rsidP="00BD3134">
      <w:pPr>
        <w:rPr>
          <w:noProof/>
          <w:sz w:val="18"/>
          <w:szCs w:val="18"/>
        </w:rPr>
      </w:pPr>
    </w:p>
    <w:p w14:paraId="07205307" w14:textId="77777777" w:rsidR="00BD3134" w:rsidRPr="00BD3134" w:rsidRDefault="00BD3134" w:rsidP="00BD3134">
      <w:pPr>
        <w:rPr>
          <w:noProof/>
          <w:sz w:val="18"/>
          <w:szCs w:val="18"/>
        </w:rPr>
      </w:pPr>
      <w:r w:rsidRPr="00BD3134">
        <w:rPr>
          <w:noProof/>
          <w:sz w:val="18"/>
          <w:szCs w:val="18"/>
        </w:rPr>
        <w:t>If you believe there is an immediate risk of serious harm, contact emergency services or appropriate authorities.</w:t>
      </w:r>
    </w:p>
    <w:p w14:paraId="59D03809" w14:textId="1E0479DC" w:rsidR="00BD3134" w:rsidRPr="00BD3134" w:rsidRDefault="00BD3134" w:rsidP="00BD3134">
      <w:pPr>
        <w:rPr>
          <w:noProof/>
          <w:sz w:val="18"/>
          <w:szCs w:val="18"/>
        </w:rPr>
      </w:pPr>
      <w:r w:rsidRPr="00BD3134">
        <w:rPr>
          <w:noProof/>
          <w:sz w:val="18"/>
          <w:szCs w:val="18"/>
        </w:rPr>
        <w:t>This statement applies to Thermal Vac Technology</w:t>
      </w:r>
      <w:r w:rsidR="008021D0">
        <w:rPr>
          <w:noProof/>
          <w:sz w:val="18"/>
          <w:szCs w:val="18"/>
        </w:rPr>
        <w:t xml:space="preserve"> / Scarrott Metallurgical Company</w:t>
      </w:r>
      <w:r w:rsidRPr="00BD3134">
        <w:rPr>
          <w:noProof/>
          <w:sz w:val="18"/>
          <w:szCs w:val="18"/>
        </w:rPr>
        <w:t>, including our employees, contractors, and business partners performing services on our behalf, and it informs our expectations of suppliers and other parties in our value chain.</w:t>
      </w:r>
    </w:p>
    <w:p w14:paraId="385FA9A4" w14:textId="0FE1CB62" w:rsidR="00AC513A" w:rsidRDefault="00BD3134" w:rsidP="00BD3134">
      <w:pPr>
        <w:rPr>
          <w:noProof/>
          <w:sz w:val="18"/>
          <w:szCs w:val="18"/>
        </w:rPr>
      </w:pPr>
      <w:r w:rsidRPr="00BD3134">
        <w:rPr>
          <w:noProof/>
          <w:sz w:val="18"/>
          <w:szCs w:val="18"/>
        </w:rPr>
        <w:t>Sincerely,</w:t>
      </w:r>
    </w:p>
    <w:p w14:paraId="0EA9F1A7" w14:textId="0CFB9726" w:rsidR="00E262A3" w:rsidRPr="005C682D" w:rsidRDefault="00E51313" w:rsidP="00E51313">
      <w:pPr>
        <w:spacing w:after="0"/>
        <w:rPr>
          <w:sz w:val="18"/>
          <w:szCs w:val="18"/>
        </w:rPr>
      </w:pPr>
      <w:r w:rsidRPr="00BD3134">
        <w:rPr>
          <w:noProof/>
          <w:sz w:val="18"/>
          <w:szCs w:val="18"/>
        </w:rPr>
        <w:t>Thermal</w:t>
      </w:r>
      <w:r>
        <w:rPr>
          <w:noProof/>
          <w:sz w:val="18"/>
          <w:szCs w:val="18"/>
        </w:rPr>
        <w:t>-</w:t>
      </w:r>
      <w:r w:rsidRPr="00BD3134">
        <w:rPr>
          <w:noProof/>
          <w:sz w:val="18"/>
          <w:szCs w:val="18"/>
        </w:rPr>
        <w:t>Vac Technology</w:t>
      </w:r>
      <w:r>
        <w:rPr>
          <w:noProof/>
          <w:sz w:val="18"/>
          <w:szCs w:val="18"/>
        </w:rPr>
        <w:t xml:space="preserve"> / Scarrott Metallurgical Company</w:t>
      </w:r>
    </w:p>
    <w:sectPr w:rsidR="00E262A3" w:rsidRPr="005C682D" w:rsidSect="00D05BB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FB611" w14:textId="77777777" w:rsidR="00E20E48" w:rsidRDefault="00E20E48" w:rsidP="009652C7">
      <w:pPr>
        <w:spacing w:after="0" w:line="240" w:lineRule="auto"/>
      </w:pPr>
      <w:r>
        <w:separator/>
      </w:r>
    </w:p>
  </w:endnote>
  <w:endnote w:type="continuationSeparator" w:id="0">
    <w:p w14:paraId="371459D7" w14:textId="77777777" w:rsidR="00E20E48" w:rsidRDefault="00E20E48" w:rsidP="00965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0465" w14:textId="07AB136D" w:rsidR="009652C7" w:rsidRDefault="008C4699" w:rsidP="008C4699">
    <w:r>
      <w:rPr>
        <w:sz w:val="20"/>
        <w:szCs w:val="20"/>
      </w:rPr>
      <w:t>TVT-</w:t>
    </w:r>
    <w:r w:rsidR="00D95549">
      <w:rPr>
        <w:sz w:val="20"/>
        <w:szCs w:val="20"/>
      </w:rPr>
      <w:t>8177</w:t>
    </w:r>
    <w:r w:rsidR="009652C7" w:rsidRPr="009652C7">
      <w:rPr>
        <w:sz w:val="20"/>
        <w:szCs w:val="20"/>
      </w:rPr>
      <w:t xml:space="preserve"> </w:t>
    </w:r>
    <w:r w:rsidR="00D95549">
      <w:rPr>
        <w:sz w:val="20"/>
        <w:szCs w:val="20"/>
      </w:rPr>
      <w:t>NC</w:t>
    </w:r>
    <w:r w:rsidR="009652C7" w:rsidRPr="009652C7">
      <w:rPr>
        <w:sz w:val="20"/>
        <w:szCs w:val="20"/>
      </w:rPr>
      <w:t xml:space="preserve"> </w:t>
    </w:r>
    <w:r w:rsidR="00D95549">
      <w:rPr>
        <w:sz w:val="20"/>
        <w:szCs w:val="20"/>
      </w:rPr>
      <w:t>08</w:t>
    </w:r>
    <w:r w:rsidR="00960592">
      <w:rPr>
        <w:sz w:val="20"/>
        <w:szCs w:val="20"/>
      </w:rPr>
      <w:t>/</w:t>
    </w:r>
    <w:r w:rsidR="00D95549">
      <w:rPr>
        <w:sz w:val="20"/>
        <w:szCs w:val="20"/>
      </w:rPr>
      <w:t>01</w:t>
    </w:r>
    <w:r w:rsidR="00960592">
      <w:rPr>
        <w:sz w:val="20"/>
        <w:szCs w:val="20"/>
      </w:rPr>
      <w:t>/</w:t>
    </w:r>
    <w:r w:rsidR="00D95549">
      <w:rPr>
        <w:sz w:val="20"/>
        <w:szCs w:val="20"/>
      </w:rPr>
      <w:t>26</w:t>
    </w:r>
    <w:r w:rsidR="009652C7" w:rsidRPr="009652C7">
      <w:rPr>
        <w:sz w:val="20"/>
        <w:szCs w:val="20"/>
      </w:rPr>
      <w:ptab w:relativeTo="margin" w:alignment="center" w:leader="none"/>
    </w:r>
    <w:r w:rsidR="009652C7" w:rsidRPr="009652C7">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548D6" w14:textId="77777777" w:rsidR="00E20E48" w:rsidRDefault="00E20E48" w:rsidP="009652C7">
      <w:pPr>
        <w:spacing w:after="0" w:line="240" w:lineRule="auto"/>
      </w:pPr>
      <w:r>
        <w:separator/>
      </w:r>
    </w:p>
  </w:footnote>
  <w:footnote w:type="continuationSeparator" w:id="0">
    <w:p w14:paraId="3E536B10" w14:textId="77777777" w:rsidR="00E20E48" w:rsidRDefault="00E20E48" w:rsidP="00965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426"/>
    </w:tblGrid>
    <w:tr w:rsidR="00A83588" w:rsidRPr="000A66D8" w14:paraId="6E61B800" w14:textId="77777777" w:rsidTr="00A83588">
      <w:trPr>
        <w:cantSplit/>
        <w:trHeight w:val="1410"/>
        <w:jc w:val="center"/>
      </w:trPr>
      <w:tc>
        <w:tcPr>
          <w:tcW w:w="9426" w:type="dxa"/>
          <w:vAlign w:val="center"/>
        </w:tcPr>
        <w:p w14:paraId="4BCC0ED4" w14:textId="42AD4163" w:rsidR="00A83588" w:rsidRPr="00FD1665" w:rsidRDefault="00FD1665" w:rsidP="00FD1665">
          <w:pPr>
            <w:spacing w:line="360" w:lineRule="auto"/>
            <w:jc w:val="center"/>
          </w:pPr>
          <w:bookmarkStart w:id="0" w:name="_Hlk193286858"/>
          <w:r w:rsidRPr="002C3C80">
            <w:rPr>
              <w:noProof/>
            </w:rPr>
            <w:drawing>
              <wp:inline distT="0" distB="0" distL="0" distR="0" wp14:anchorId="40196AF7" wp14:editId="31F49636">
                <wp:extent cx="1562735" cy="668655"/>
                <wp:effectExtent l="0" t="0" r="0" b="0"/>
                <wp:docPr id="1871949523" name="Picture 2"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735" cy="668655"/>
                        </a:xfrm>
                        <a:prstGeom prst="rect">
                          <a:avLst/>
                        </a:prstGeom>
                        <a:noFill/>
                        <a:ln>
                          <a:noFill/>
                        </a:ln>
                      </pic:spPr>
                    </pic:pic>
                  </a:graphicData>
                </a:graphic>
              </wp:inline>
            </w:drawing>
          </w:r>
          <w:r w:rsidRPr="002C3C80">
            <w:rPr>
              <w:noProof/>
            </w:rPr>
            <w:drawing>
              <wp:inline distT="0" distB="0" distL="0" distR="0" wp14:anchorId="2A295096" wp14:editId="1A99B981">
                <wp:extent cx="1535430" cy="402590"/>
                <wp:effectExtent l="0" t="0" r="0" b="0"/>
                <wp:docPr id="1489248171"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ue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5430" cy="402590"/>
                        </a:xfrm>
                        <a:prstGeom prst="rect">
                          <a:avLst/>
                        </a:prstGeom>
                        <a:noFill/>
                        <a:ln>
                          <a:noFill/>
                        </a:ln>
                      </pic:spPr>
                    </pic:pic>
                  </a:graphicData>
                </a:graphic>
              </wp:inline>
            </w:drawing>
          </w:r>
          <w:bookmarkEnd w:id="0"/>
        </w:p>
      </w:tc>
    </w:tr>
  </w:tbl>
  <w:p w14:paraId="35DCC1CD" w14:textId="77777777" w:rsidR="000A66D8" w:rsidRDefault="000A66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9C"/>
    <w:rsid w:val="00092132"/>
    <w:rsid w:val="000A4A22"/>
    <w:rsid w:val="000A66D8"/>
    <w:rsid w:val="001950FE"/>
    <w:rsid w:val="001C62AD"/>
    <w:rsid w:val="001C7876"/>
    <w:rsid w:val="001F2935"/>
    <w:rsid w:val="00224136"/>
    <w:rsid w:val="002A443B"/>
    <w:rsid w:val="002B5B72"/>
    <w:rsid w:val="003015AB"/>
    <w:rsid w:val="00351472"/>
    <w:rsid w:val="00382F1A"/>
    <w:rsid w:val="00423DEB"/>
    <w:rsid w:val="004D2CB6"/>
    <w:rsid w:val="005671F5"/>
    <w:rsid w:val="00581457"/>
    <w:rsid w:val="00585C51"/>
    <w:rsid w:val="005A3D4B"/>
    <w:rsid w:val="005C66B7"/>
    <w:rsid w:val="005C682D"/>
    <w:rsid w:val="0061468F"/>
    <w:rsid w:val="006538B6"/>
    <w:rsid w:val="00654B5F"/>
    <w:rsid w:val="006A3132"/>
    <w:rsid w:val="006F13FE"/>
    <w:rsid w:val="007239C0"/>
    <w:rsid w:val="00766078"/>
    <w:rsid w:val="007A038E"/>
    <w:rsid w:val="007A1D8D"/>
    <w:rsid w:val="007D1BA1"/>
    <w:rsid w:val="007F0A48"/>
    <w:rsid w:val="008021D0"/>
    <w:rsid w:val="008C4699"/>
    <w:rsid w:val="00960592"/>
    <w:rsid w:val="009652C7"/>
    <w:rsid w:val="00967EAE"/>
    <w:rsid w:val="009A41FA"/>
    <w:rsid w:val="00A83588"/>
    <w:rsid w:val="00AC513A"/>
    <w:rsid w:val="00B110F2"/>
    <w:rsid w:val="00B41AD0"/>
    <w:rsid w:val="00B50412"/>
    <w:rsid w:val="00B77E0D"/>
    <w:rsid w:val="00B83DFD"/>
    <w:rsid w:val="00BB3A06"/>
    <w:rsid w:val="00BB4502"/>
    <w:rsid w:val="00BD3134"/>
    <w:rsid w:val="00BE1B62"/>
    <w:rsid w:val="00BE2B7E"/>
    <w:rsid w:val="00C5412E"/>
    <w:rsid w:val="00C735ED"/>
    <w:rsid w:val="00CF19C8"/>
    <w:rsid w:val="00D05BB6"/>
    <w:rsid w:val="00D14704"/>
    <w:rsid w:val="00D95549"/>
    <w:rsid w:val="00D97176"/>
    <w:rsid w:val="00DC470E"/>
    <w:rsid w:val="00DC6C19"/>
    <w:rsid w:val="00E20E48"/>
    <w:rsid w:val="00E262A3"/>
    <w:rsid w:val="00E51313"/>
    <w:rsid w:val="00E7599C"/>
    <w:rsid w:val="00F67695"/>
    <w:rsid w:val="00FD07E2"/>
    <w:rsid w:val="00FD1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ABD64"/>
  <w15:docId w15:val="{22185D08-0A18-4C57-BDA9-C5518344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2F1A"/>
    <w:rPr>
      <w:color w:val="0000FF" w:themeColor="hyperlink"/>
      <w:u w:val="single"/>
    </w:rPr>
  </w:style>
  <w:style w:type="character" w:styleId="FollowedHyperlink">
    <w:name w:val="FollowedHyperlink"/>
    <w:basedOn w:val="DefaultParagraphFont"/>
    <w:uiPriority w:val="99"/>
    <w:semiHidden/>
    <w:unhideWhenUsed/>
    <w:rsid w:val="00351472"/>
    <w:rPr>
      <w:color w:val="800080" w:themeColor="followedHyperlink"/>
      <w:u w:val="single"/>
    </w:rPr>
  </w:style>
  <w:style w:type="paragraph" w:styleId="Header">
    <w:name w:val="header"/>
    <w:basedOn w:val="Normal"/>
    <w:link w:val="HeaderChar"/>
    <w:uiPriority w:val="99"/>
    <w:unhideWhenUsed/>
    <w:rsid w:val="00965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2C7"/>
  </w:style>
  <w:style w:type="paragraph" w:styleId="Footer">
    <w:name w:val="footer"/>
    <w:basedOn w:val="Normal"/>
    <w:link w:val="FooterChar"/>
    <w:uiPriority w:val="99"/>
    <w:unhideWhenUsed/>
    <w:rsid w:val="00965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2C7"/>
  </w:style>
  <w:style w:type="paragraph" w:styleId="BalloonText">
    <w:name w:val="Balloon Text"/>
    <w:basedOn w:val="Normal"/>
    <w:link w:val="BalloonTextChar"/>
    <w:uiPriority w:val="99"/>
    <w:semiHidden/>
    <w:unhideWhenUsed/>
    <w:rsid w:val="00965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2C7"/>
    <w:rPr>
      <w:rFonts w:ascii="Tahoma" w:hAnsi="Tahoma" w:cs="Tahoma"/>
      <w:sz w:val="16"/>
      <w:szCs w:val="16"/>
    </w:rPr>
  </w:style>
  <w:style w:type="character" w:styleId="UnresolvedMention">
    <w:name w:val="Unresolved Mention"/>
    <w:basedOn w:val="DefaultParagraphFont"/>
    <w:uiPriority w:val="99"/>
    <w:semiHidden/>
    <w:unhideWhenUsed/>
    <w:rsid w:val="00AC5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86016-2775-4440-A417-F33CACEF8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Thermal-Vac</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nkovatch</dc:creator>
  <cp:lastModifiedBy>John Klebau</cp:lastModifiedBy>
  <cp:revision>13</cp:revision>
  <cp:lastPrinted>2013-04-08T20:38:00Z</cp:lastPrinted>
  <dcterms:created xsi:type="dcterms:W3CDTF">2022-07-15T22:15:00Z</dcterms:created>
  <dcterms:modified xsi:type="dcterms:W3CDTF">2026-08-10T20:40:00Z</dcterms:modified>
</cp:coreProperties>
</file>